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EA662" w14:textId="08FA4717" w:rsidR="00374401" w:rsidRDefault="0069739D">
      <w:pPr>
        <w:widowControl/>
        <w:jc w:val="center"/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  <w:lang w:bidi="ar"/>
        </w:rPr>
        <w:t>长江师范</w:t>
      </w: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学院全日制硕士学位研究生招生</w:t>
      </w:r>
    </w:p>
    <w:p w14:paraId="6D5692DB" w14:textId="77777777" w:rsidR="00374401" w:rsidRDefault="0069739D">
      <w:pPr>
        <w:widowControl/>
        <w:jc w:val="center"/>
      </w:pP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考</w:t>
      </w: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  <w:lang w:bidi="ar"/>
        </w:rPr>
        <w:t>试同等学力加试科目考试大纲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9"/>
        <w:gridCol w:w="6337"/>
      </w:tblGrid>
      <w:tr w:rsidR="00374401" w14:paraId="4E4621F4" w14:textId="77777777">
        <w:trPr>
          <w:trHeight w:val="575"/>
        </w:trPr>
        <w:tc>
          <w:tcPr>
            <w:tcW w:w="1959" w:type="dxa"/>
            <w:vAlign w:val="center"/>
          </w:tcPr>
          <w:p w14:paraId="04FCE1A3" w14:textId="77777777" w:rsidR="00374401" w:rsidRDefault="0069739D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科目名称</w:t>
            </w:r>
          </w:p>
        </w:tc>
        <w:tc>
          <w:tcPr>
            <w:tcW w:w="6337" w:type="dxa"/>
            <w:vAlign w:val="center"/>
          </w:tcPr>
          <w:p w14:paraId="66E5D3DA" w14:textId="77777777" w:rsidR="00374401" w:rsidRDefault="0069739D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理论力学</w:t>
            </w:r>
          </w:p>
        </w:tc>
      </w:tr>
      <w:tr w:rsidR="00374401" w14:paraId="275A85DC" w14:textId="77777777">
        <w:trPr>
          <w:trHeight w:val="575"/>
        </w:trPr>
        <w:tc>
          <w:tcPr>
            <w:tcW w:w="1959" w:type="dxa"/>
            <w:vAlign w:val="center"/>
          </w:tcPr>
          <w:p w14:paraId="6F8C4088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试卷满分</w:t>
            </w:r>
          </w:p>
        </w:tc>
        <w:tc>
          <w:tcPr>
            <w:tcW w:w="6337" w:type="dxa"/>
            <w:vAlign w:val="center"/>
          </w:tcPr>
          <w:p w14:paraId="3F009095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100分</w:t>
            </w:r>
          </w:p>
        </w:tc>
      </w:tr>
      <w:tr w:rsidR="00374401" w14:paraId="5CA015FC" w14:textId="77777777">
        <w:trPr>
          <w:trHeight w:val="575"/>
        </w:trPr>
        <w:tc>
          <w:tcPr>
            <w:tcW w:w="1959" w:type="dxa"/>
            <w:vAlign w:val="center"/>
          </w:tcPr>
          <w:p w14:paraId="3B1B529C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考试时间</w:t>
            </w:r>
          </w:p>
        </w:tc>
        <w:tc>
          <w:tcPr>
            <w:tcW w:w="6337" w:type="dxa"/>
            <w:vAlign w:val="center"/>
          </w:tcPr>
          <w:p w14:paraId="2F825814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120分钟</w:t>
            </w:r>
          </w:p>
        </w:tc>
      </w:tr>
      <w:tr w:rsidR="00374401" w14:paraId="367C4E30" w14:textId="77777777">
        <w:trPr>
          <w:trHeight w:val="575"/>
        </w:trPr>
        <w:tc>
          <w:tcPr>
            <w:tcW w:w="1959" w:type="dxa"/>
            <w:vAlign w:val="center"/>
          </w:tcPr>
          <w:p w14:paraId="0524CF87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考试方式</w:t>
            </w:r>
          </w:p>
        </w:tc>
        <w:tc>
          <w:tcPr>
            <w:tcW w:w="6337" w:type="dxa"/>
            <w:vAlign w:val="center"/>
          </w:tcPr>
          <w:p w14:paraId="188F2590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闭卷、笔试</w:t>
            </w:r>
          </w:p>
        </w:tc>
      </w:tr>
      <w:tr w:rsidR="00374401" w14:paraId="5E375214" w14:textId="77777777">
        <w:trPr>
          <w:trHeight w:val="624"/>
        </w:trPr>
        <w:tc>
          <w:tcPr>
            <w:tcW w:w="8296" w:type="dxa"/>
            <w:gridSpan w:val="2"/>
            <w:vAlign w:val="center"/>
          </w:tcPr>
          <w:p w14:paraId="402F2241" w14:textId="77777777" w:rsidR="00374401" w:rsidRDefault="0069739D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考试目标</w:t>
            </w:r>
          </w:p>
          <w:p w14:paraId="4F0CDF99" w14:textId="0EC5A6F1" w:rsidR="00374401" w:rsidRDefault="0069739D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考核学生对《理论力学》课程基本概念</w:t>
            </w:r>
            <w:r w:rsidR="00C526BC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基本解题方法的掌握</w:t>
            </w:r>
            <w:r w:rsidR="00C526BC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基本力学现象的分析能力。</w:t>
            </w:r>
          </w:p>
        </w:tc>
      </w:tr>
      <w:tr w:rsidR="00374401" w14:paraId="0D518B55" w14:textId="77777777">
        <w:trPr>
          <w:trHeight w:val="1138"/>
        </w:trPr>
        <w:tc>
          <w:tcPr>
            <w:tcW w:w="8296" w:type="dxa"/>
            <w:gridSpan w:val="2"/>
            <w:vAlign w:val="center"/>
          </w:tcPr>
          <w:p w14:paraId="2EBB1771" w14:textId="499E6089" w:rsidR="00374401" w:rsidRDefault="0069739D">
            <w:pPr>
              <w:widowControl/>
              <w:spacing w:line="360" w:lineRule="auto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考试内容和要求 </w:t>
            </w:r>
          </w:p>
          <w:p w14:paraId="5BEA4C19" w14:textId="0485E2F9" w:rsidR="00EE637F" w:rsidRDefault="00EE637F" w:rsidP="00EE637F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b/>
                <w:bCs/>
                <w:color w:val="00000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重点考察质点力学、质点系力学以及刚体力学，一般性考察转动参考系。</w:t>
            </w:r>
          </w:p>
          <w:p w14:paraId="280D8F1A" w14:textId="1A593809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1.质点力学</w:t>
            </w:r>
          </w:p>
          <w:p w14:paraId="46CCF403" w14:textId="77777777" w:rsidR="00374401" w:rsidRDefault="0069739D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质点曲线运动在平面极坐标系下的分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析；质点曲线运动在自然极坐标系下的分析；质点运动微分方程在三维直角坐标系及平面极坐标系下的求解；简单的变力做功问题；动量定理、动量矩定理、动量守恒定律、动量矩守恒定律的应用；开普勒定律的理解。</w:t>
            </w:r>
          </w:p>
          <w:p w14:paraId="49FC4B5D" w14:textId="6BC7729B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2.质点系力学</w:t>
            </w:r>
          </w:p>
          <w:p w14:paraId="7AD11E24" w14:textId="77777777" w:rsidR="00374401" w:rsidRDefault="0069739D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质点系质心位置的求解；质点系的动量守恒定律应用；质点系的动量矩守恒定律应用；质点系对质心的动量矩定理；质点系动能定理表述；柯尼希定理的表述；雨滴下落时的变质量分析速度与时间的关系。</w:t>
            </w:r>
          </w:p>
          <w:p w14:paraId="286D365C" w14:textId="5D848D22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3.刚体力学</w:t>
            </w:r>
          </w:p>
          <w:p w14:paraId="25A138C1" w14:textId="34B5E227" w:rsidR="00374401" w:rsidRDefault="0069739D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刚体运动微分方程的运用；均质棒的平衡问题；质点组（分子模型）转动惯量的求解；圆柱体与定滑轮组合的加速度以及绳中张力问题；</w:t>
            </w:r>
            <w:r w:rsidR="00C526B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 xml:space="preserve"> </w:t>
            </w:r>
          </w:p>
          <w:p w14:paraId="0D7E963C" w14:textId="41272FB0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4.转动参考系</w:t>
            </w:r>
          </w:p>
          <w:p w14:paraId="14C512F3" w14:textId="528B66EE" w:rsidR="00374401" w:rsidRDefault="0069739D" w:rsidP="00C526BC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科里奥利加速度的理解；惯性离心力与离心力</w:t>
            </w:r>
            <w:r w:rsidR="00C526BC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的区别；地球自转所产生的影响；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单线铁路两条铁轨磨损的程度</w:t>
            </w:r>
            <w:r w:rsidR="00C526BC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问题。</w:t>
            </w:r>
          </w:p>
        </w:tc>
      </w:tr>
      <w:tr w:rsidR="00374401" w14:paraId="16437046" w14:textId="77777777">
        <w:trPr>
          <w:trHeight w:val="692"/>
        </w:trPr>
        <w:tc>
          <w:tcPr>
            <w:tcW w:w="8296" w:type="dxa"/>
            <w:gridSpan w:val="2"/>
            <w:vAlign w:val="center"/>
          </w:tcPr>
          <w:p w14:paraId="3361B516" w14:textId="77777777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参考书目 </w:t>
            </w:r>
          </w:p>
          <w:p w14:paraId="25B6EFA8" w14:textId="5B70CEF6" w:rsidR="00374401" w:rsidRDefault="0069739D">
            <w:pPr>
              <w:widowControl/>
              <w:spacing w:line="360" w:lineRule="auto"/>
              <w:ind w:firstLineChars="100" w:firstLine="24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《理论力学教程》</w:t>
            </w:r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周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衍柏编</w:t>
            </w:r>
            <w:proofErr w:type="gramEnd"/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高等教育出版社</w:t>
            </w:r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 w:rsidRPr="00107DCA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20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.</w:t>
            </w:r>
          </w:p>
          <w:p w14:paraId="5109145B" w14:textId="77777777" w:rsidR="00374401" w:rsidRDefault="0069739D">
            <w:pPr>
              <w:widowControl/>
              <w:spacing w:line="360" w:lineRule="auto"/>
              <w:ind w:firstLineChars="100" w:firstLine="24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lastRenderedPageBreak/>
              <w:t>《理论力学教程学习指导书》(第三版)，</w:t>
            </w:r>
            <w:proofErr w:type="gramStart"/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管靖编</w:t>
            </w:r>
            <w:proofErr w:type="gramEnd"/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，高等教育出版社，2020.</w:t>
            </w:r>
          </w:p>
        </w:tc>
      </w:tr>
      <w:tr w:rsidR="00374401" w14:paraId="33FC33D8" w14:textId="77777777">
        <w:trPr>
          <w:trHeight w:val="454"/>
        </w:trPr>
        <w:tc>
          <w:tcPr>
            <w:tcW w:w="8296" w:type="dxa"/>
            <w:gridSpan w:val="2"/>
            <w:vAlign w:val="center"/>
          </w:tcPr>
          <w:p w14:paraId="306A2D07" w14:textId="77777777" w:rsidR="00374401" w:rsidRDefault="0069739D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>备注</w:t>
            </w:r>
          </w:p>
        </w:tc>
      </w:tr>
    </w:tbl>
    <w:p w14:paraId="6149D588" w14:textId="77777777" w:rsidR="00374401" w:rsidRDefault="00374401">
      <w:pPr>
        <w:rPr>
          <w:rFonts w:ascii="仿宋" w:eastAsia="仿宋" w:hAnsi="仿宋"/>
        </w:rPr>
      </w:pPr>
    </w:p>
    <w:sectPr w:rsidR="003744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FkODA3MGYwNjY0Y2Y5OGIzMmYxMTIzNDQ4YWI3YmMifQ=="/>
  </w:docVars>
  <w:rsids>
    <w:rsidRoot w:val="00DD08A1"/>
    <w:rsid w:val="000D3D57"/>
    <w:rsid w:val="00107DCA"/>
    <w:rsid w:val="002451DE"/>
    <w:rsid w:val="002C0A43"/>
    <w:rsid w:val="003660F3"/>
    <w:rsid w:val="00374401"/>
    <w:rsid w:val="004E43DF"/>
    <w:rsid w:val="004F15A8"/>
    <w:rsid w:val="005C3455"/>
    <w:rsid w:val="0069739D"/>
    <w:rsid w:val="00A22B7C"/>
    <w:rsid w:val="00A2495B"/>
    <w:rsid w:val="00A80BC7"/>
    <w:rsid w:val="00C10712"/>
    <w:rsid w:val="00C526BC"/>
    <w:rsid w:val="00DD08A1"/>
    <w:rsid w:val="00EE637F"/>
    <w:rsid w:val="00FE5AE5"/>
    <w:rsid w:val="0218428B"/>
    <w:rsid w:val="0511517A"/>
    <w:rsid w:val="0B3B3792"/>
    <w:rsid w:val="14C00865"/>
    <w:rsid w:val="21090163"/>
    <w:rsid w:val="213A263E"/>
    <w:rsid w:val="2E3B5D96"/>
    <w:rsid w:val="56DC28A9"/>
    <w:rsid w:val="642D14DB"/>
    <w:rsid w:val="6748149F"/>
    <w:rsid w:val="67A05FCC"/>
    <w:rsid w:val="6E8E3022"/>
    <w:rsid w:val="70EE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A22459"/>
  <w15:docId w15:val="{3B7F08A8-7272-4021-BB28-731942BA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baiji</dc:creator>
  <cp:lastModifiedBy>admin</cp:lastModifiedBy>
  <cp:revision>25</cp:revision>
  <dcterms:created xsi:type="dcterms:W3CDTF">2024-06-25T07:23:00Z</dcterms:created>
  <dcterms:modified xsi:type="dcterms:W3CDTF">2026-06-16T09:01:00Z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CCDE14CEF61047E19149B524FE250B47_13</vt:lpwstr>
  </property>
</Properties>
</file>